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B2" w:rsidRPr="0076004F" w:rsidRDefault="007C09EF" w:rsidP="001B3AE7">
      <w:pPr>
        <w:pStyle w:val="a8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Про систему ГИС ЖКХ и использование информации для предоставления ЕДК. </w:t>
      </w:r>
    </w:p>
    <w:p w:rsidR="00EB30B2" w:rsidRPr="0076004F" w:rsidRDefault="00EB30B2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>В соответствии с ч.5 ст.159 и ч.3 ст.</w:t>
      </w:r>
      <w:r w:rsidR="007C09EF" w:rsidRPr="0076004F">
        <w:rPr>
          <w:rFonts w:ascii="Times New Roman" w:hAnsi="Times New Roman" w:cs="Times New Roman"/>
          <w:sz w:val="28"/>
          <w:szCs w:val="28"/>
        </w:rPr>
        <w:t>160 Жилищного кодекса Российской Федерации</w:t>
      </w:r>
      <w:r w:rsidR="0076004F">
        <w:rPr>
          <w:rFonts w:ascii="Times New Roman" w:hAnsi="Times New Roman" w:cs="Times New Roman"/>
          <w:sz w:val="28"/>
          <w:szCs w:val="28"/>
        </w:rPr>
        <w:t>,</w:t>
      </w:r>
      <w:r w:rsidR="007C09EF" w:rsidRPr="0076004F">
        <w:rPr>
          <w:rFonts w:ascii="Times New Roman" w:hAnsi="Times New Roman" w:cs="Times New Roman"/>
          <w:sz w:val="28"/>
          <w:szCs w:val="28"/>
        </w:rPr>
        <w:t xml:space="preserve"> с 01 января 2022 года компенсации расходов на оплату жилых помещений и коммуна</w:t>
      </w:r>
      <w:r w:rsidR="005A1820" w:rsidRPr="0076004F">
        <w:rPr>
          <w:rFonts w:ascii="Times New Roman" w:hAnsi="Times New Roman" w:cs="Times New Roman"/>
          <w:sz w:val="28"/>
          <w:szCs w:val="28"/>
        </w:rPr>
        <w:t>льных услуг (далее – компенсация</w:t>
      </w:r>
      <w:r w:rsidR="007C09EF" w:rsidRPr="0076004F">
        <w:rPr>
          <w:rFonts w:ascii="Times New Roman" w:hAnsi="Times New Roman" w:cs="Times New Roman"/>
          <w:sz w:val="28"/>
          <w:szCs w:val="28"/>
        </w:rPr>
        <w:t>)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(далее – задолженность), которая образовалась за период н</w:t>
      </w:r>
      <w:r w:rsidRPr="0076004F">
        <w:rPr>
          <w:rFonts w:ascii="Times New Roman" w:hAnsi="Times New Roman" w:cs="Times New Roman"/>
          <w:sz w:val="28"/>
          <w:szCs w:val="28"/>
        </w:rPr>
        <w:t>е более чем три последних года.</w:t>
      </w:r>
      <w:bookmarkStart w:id="0" w:name="_GoBack"/>
      <w:bookmarkEnd w:id="0"/>
    </w:p>
    <w:p w:rsidR="008301D4" w:rsidRPr="0076004F" w:rsidRDefault="007C09EF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>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государственной информационной системы жилищно-коммунального хозяйства (далее – ГИС ЖКХ).</w:t>
      </w:r>
    </w:p>
    <w:p w:rsidR="008301D4" w:rsidRPr="0076004F" w:rsidRDefault="00F342C3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у гражданина подтвержденной вступившим </w:t>
      </w:r>
      <w:r w:rsidR="008301D4" w:rsidRPr="0076004F">
        <w:rPr>
          <w:rFonts w:ascii="Times New Roman" w:hAnsi="Times New Roman" w:cs="Times New Roman"/>
          <w:sz w:val="28"/>
          <w:szCs w:val="28"/>
        </w:rPr>
        <w:br/>
      </w:r>
      <w:r w:rsidRPr="0076004F">
        <w:rPr>
          <w:rFonts w:ascii="Times New Roman" w:hAnsi="Times New Roman" w:cs="Times New Roman"/>
          <w:sz w:val="28"/>
          <w:szCs w:val="28"/>
        </w:rPr>
        <w:t xml:space="preserve">в законную силу судебным актом непогашенной задолженности по оплате жилого помещения и коммунальных услуг, запрашиваются </w:t>
      </w:r>
      <w:r w:rsidR="008301D4" w:rsidRPr="0076004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по назначению компенсации </w:t>
      </w:r>
      <w:r w:rsidR="005A1820" w:rsidRPr="0076004F">
        <w:rPr>
          <w:rFonts w:ascii="Times New Roman" w:hAnsi="Times New Roman" w:cs="Times New Roman"/>
          <w:sz w:val="28"/>
          <w:szCs w:val="28"/>
        </w:rPr>
        <w:t>отдельным категориям лиц, уставленным областным законом Ленинградской области от 17.11.2017 № 72-оз «Социальный кодекс Ленинградской области».</w:t>
      </w:r>
    </w:p>
    <w:p w:rsidR="008301D4" w:rsidRPr="0076004F" w:rsidRDefault="008301D4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В случае выявления ситуации, при которой в отношении гражданина вынесено решение об отказе в назначении компенсации по причине получения информации </w:t>
      </w:r>
      <w:r w:rsidR="0076004F">
        <w:rPr>
          <w:rFonts w:ascii="Times New Roman" w:hAnsi="Times New Roman" w:cs="Times New Roman"/>
          <w:sz w:val="28"/>
          <w:szCs w:val="28"/>
        </w:rPr>
        <w:br/>
      </w:r>
      <w:r w:rsidRPr="0076004F">
        <w:rPr>
          <w:rFonts w:ascii="Times New Roman" w:hAnsi="Times New Roman" w:cs="Times New Roman"/>
          <w:sz w:val="28"/>
          <w:szCs w:val="28"/>
        </w:rPr>
        <w:t xml:space="preserve">из ГИС ЖКХ о наличии у него задолженности, но вместе с тем, имеются данные, подтверждающие, что у гражданина отсутствует задолженность и ответ на запрос </w:t>
      </w:r>
      <w:r w:rsidR="0076004F">
        <w:rPr>
          <w:rFonts w:ascii="Times New Roman" w:hAnsi="Times New Roman" w:cs="Times New Roman"/>
          <w:sz w:val="28"/>
          <w:szCs w:val="28"/>
        </w:rPr>
        <w:br/>
      </w:r>
      <w:r w:rsidRPr="0076004F">
        <w:rPr>
          <w:rFonts w:ascii="Times New Roman" w:hAnsi="Times New Roman" w:cs="Times New Roman"/>
          <w:sz w:val="28"/>
          <w:szCs w:val="28"/>
        </w:rPr>
        <w:t xml:space="preserve">в ГИС ЖКХ был направлен по иному лицу, управляющие и </w:t>
      </w:r>
      <w:proofErr w:type="spellStart"/>
      <w:r w:rsidRPr="0076004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76004F">
        <w:rPr>
          <w:rFonts w:ascii="Times New Roman" w:hAnsi="Times New Roman" w:cs="Times New Roman"/>
          <w:sz w:val="28"/>
          <w:szCs w:val="28"/>
        </w:rPr>
        <w:t xml:space="preserve"> организации направляют в адрес ЛОГКУ «Центр социальной защиты населения» соответствующие письма с описанием ситуации и указанием данных гражданина. </w:t>
      </w:r>
    </w:p>
    <w:p w:rsidR="008301D4" w:rsidRPr="0076004F" w:rsidRDefault="008301D4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ЛОГКУ «Центр социальной защиты населения» на основании полученного обращения отправляет в ГИС ЖКХ отдельный запрос по указанному в письме гражданину, о чем дополнительно письменно уведомляет управляющую или </w:t>
      </w:r>
      <w:proofErr w:type="spellStart"/>
      <w:r w:rsidRPr="0076004F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76004F">
        <w:rPr>
          <w:rFonts w:ascii="Times New Roman" w:hAnsi="Times New Roman" w:cs="Times New Roman"/>
          <w:sz w:val="28"/>
          <w:szCs w:val="28"/>
        </w:rPr>
        <w:t xml:space="preserve"> организацию. </w:t>
      </w:r>
    </w:p>
    <w:p w:rsidR="00F342C3" w:rsidRPr="0076004F" w:rsidRDefault="008301D4" w:rsidP="001B3A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Управляющая или </w:t>
      </w:r>
      <w:proofErr w:type="spellStart"/>
      <w:r w:rsidRPr="0076004F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76004F">
        <w:rPr>
          <w:rFonts w:ascii="Times New Roman" w:hAnsi="Times New Roman" w:cs="Times New Roman"/>
          <w:sz w:val="28"/>
          <w:szCs w:val="28"/>
        </w:rPr>
        <w:t xml:space="preserve"> организация на основании запроса </w:t>
      </w:r>
      <w:r w:rsidR="0076004F">
        <w:rPr>
          <w:rFonts w:ascii="Times New Roman" w:hAnsi="Times New Roman" w:cs="Times New Roman"/>
          <w:sz w:val="28"/>
          <w:szCs w:val="28"/>
        </w:rPr>
        <w:br/>
      </w:r>
      <w:r w:rsidRPr="0076004F">
        <w:rPr>
          <w:rFonts w:ascii="Times New Roman" w:hAnsi="Times New Roman" w:cs="Times New Roman"/>
          <w:sz w:val="28"/>
          <w:szCs w:val="28"/>
        </w:rPr>
        <w:t>в ГИС ЖКХ и письменного уведомления ЛОГКУ «Центр социальной защиты населения» представляет в системе корректные сведения о наличии или отсутствии задолженности у конкретного гражданина.</w:t>
      </w:r>
    </w:p>
    <w:sectPr w:rsidR="00F342C3" w:rsidRPr="0076004F" w:rsidSect="00EB30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77F"/>
    <w:multiLevelType w:val="hybridMultilevel"/>
    <w:tmpl w:val="D0AE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3893"/>
    <w:multiLevelType w:val="hybridMultilevel"/>
    <w:tmpl w:val="2B72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03"/>
    <w:rsid w:val="00091E24"/>
    <w:rsid w:val="001B3AE7"/>
    <w:rsid w:val="00287DEB"/>
    <w:rsid w:val="005A1820"/>
    <w:rsid w:val="0066727E"/>
    <w:rsid w:val="0076004F"/>
    <w:rsid w:val="007C09EF"/>
    <w:rsid w:val="008301D4"/>
    <w:rsid w:val="00BA5B03"/>
    <w:rsid w:val="00EB30B2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5469"/>
  <w15:chartTrackingRefBased/>
  <w15:docId w15:val="{67ADF31A-4A87-435D-AB51-3EA671F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30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27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6 ЦСЗН</dc:creator>
  <cp:keywords/>
  <dc:description/>
  <cp:lastModifiedBy>Пользователь 7 ЦСЗН</cp:lastModifiedBy>
  <cp:revision>7</cp:revision>
  <cp:lastPrinted>2022-12-01T12:25:00Z</cp:lastPrinted>
  <dcterms:created xsi:type="dcterms:W3CDTF">2022-11-30T11:56:00Z</dcterms:created>
  <dcterms:modified xsi:type="dcterms:W3CDTF">2022-12-08T14:39:00Z</dcterms:modified>
</cp:coreProperties>
</file>